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left="2880" w:right="77"/>
        <w:jc w:val="center"/>
        <w:rPr>
          <w:b/>
          <w:sz w:val="24"/>
          <w:szCs w:val="24"/>
        </w:rPr>
      </w:pPr>
      <w:r>
        <w:rPr>
          <w:b/>
          <w:sz w:val="28"/>
        </w:rPr>
        <w:t xml:space="preserve">Application for Special Provision   </w:t>
      </w:r>
      <w:r>
        <w:rPr>
          <w:b/>
          <w:sz w:val="28"/>
        </w:rPr>
        <w:tab/>
      </w:r>
      <w:r>
        <w:rPr>
          <w:b/>
          <w:sz w:val="28"/>
        </w:rPr>
        <w:tab/>
      </w:r>
      <w:r>
        <w:rPr>
          <w:b/>
          <w:sz w:val="28"/>
        </w:rPr>
        <w:tab/>
      </w:r>
      <w:r>
        <w:rPr>
          <w:b/>
          <w:sz w:val="24"/>
          <w:szCs w:val="24"/>
        </w:rPr>
        <w:t>[SP1 Form]</w:t>
      </w:r>
    </w:p>
    <w:p>
      <w:pPr>
        <w:ind w:right="80"/>
        <w:jc w:val="center"/>
        <w:rPr>
          <w:sz w:val="20"/>
        </w:rPr>
      </w:pPr>
      <w:r>
        <w:rPr>
          <w:sz w:val="20"/>
        </w:rPr>
        <w:t xml:space="preserve">(for use when applying to </w:t>
      </w:r>
      <w:proofErr w:type="spellStart"/>
      <w:r>
        <w:rPr>
          <w:sz w:val="20"/>
        </w:rPr>
        <w:t>Rathmore</w:t>
      </w:r>
      <w:proofErr w:type="spellEnd"/>
      <w:r>
        <w:rPr>
          <w:sz w:val="20"/>
        </w:rPr>
        <w:t xml:space="preserve"> Grammar School for Year 8 in September 2022)</w:t>
      </w:r>
    </w:p>
    <w:p>
      <w:pPr>
        <w:pStyle w:val="Heading1"/>
        <w:spacing w:before="0"/>
        <w:ind w:right="990"/>
        <w:jc w:val="center"/>
        <w:rPr>
          <w:sz w:val="12"/>
        </w:rPr>
      </w:pPr>
    </w:p>
    <w:tbl>
      <w:tblPr>
        <w:tblStyle w:val="TableGrid"/>
        <w:tblW w:w="0" w:type="auto"/>
        <w:tblInd w:w="137" w:type="dxa"/>
        <w:tblLook w:val="04A0" w:firstRow="1" w:lastRow="0" w:firstColumn="1" w:lastColumn="0" w:noHBand="0" w:noVBand="1"/>
      </w:tblPr>
      <w:tblGrid>
        <w:gridCol w:w="10851"/>
      </w:tblGrid>
      <w:tr>
        <w:tc>
          <w:tcPr>
            <w:tcW w:w="10851" w:type="dxa"/>
            <w:vAlign w:val="center"/>
          </w:tcPr>
          <w:p>
            <w:pPr>
              <w:pStyle w:val="Heading1"/>
              <w:spacing w:before="0"/>
              <w:ind w:right="297"/>
              <w:jc w:val="center"/>
              <w:outlineLvl w:val="0"/>
              <w:rPr>
                <w:b w:val="0"/>
                <w:sz w:val="8"/>
                <w:szCs w:val="8"/>
              </w:rPr>
            </w:pPr>
          </w:p>
          <w:p>
            <w:pPr>
              <w:pStyle w:val="Heading1"/>
              <w:spacing w:before="0"/>
              <w:ind w:right="297"/>
              <w:jc w:val="center"/>
              <w:outlineLvl w:val="0"/>
              <w:rPr>
                <w:b w:val="0"/>
                <w:sz w:val="22"/>
                <w:szCs w:val="8"/>
              </w:rPr>
            </w:pPr>
            <w:r>
              <w:rPr>
                <w:b w:val="0"/>
                <w:sz w:val="22"/>
                <w:szCs w:val="8"/>
              </w:rPr>
              <w:t xml:space="preserve">The closing date for making a Special Provision application is </w:t>
            </w:r>
            <w:r>
              <w:rPr>
                <w:sz w:val="22"/>
                <w:szCs w:val="8"/>
              </w:rPr>
              <w:t>4.00 pm</w:t>
            </w:r>
            <w:r>
              <w:rPr>
                <w:b w:val="0"/>
                <w:sz w:val="22"/>
                <w:szCs w:val="8"/>
              </w:rPr>
              <w:t xml:space="preserve"> on </w:t>
            </w:r>
            <w:r>
              <w:rPr>
                <w:sz w:val="22"/>
                <w:szCs w:val="8"/>
              </w:rPr>
              <w:t>Friday 11 March 2022</w:t>
            </w:r>
            <w:r>
              <w:rPr>
                <w:b w:val="0"/>
                <w:sz w:val="22"/>
                <w:szCs w:val="8"/>
              </w:rPr>
              <w:t>.</w:t>
            </w:r>
          </w:p>
          <w:p>
            <w:pPr>
              <w:pStyle w:val="Heading1"/>
              <w:spacing w:before="0"/>
              <w:ind w:right="297"/>
              <w:jc w:val="center"/>
              <w:outlineLvl w:val="0"/>
              <w:rPr>
                <w:b w:val="0"/>
                <w:sz w:val="8"/>
                <w:szCs w:val="8"/>
              </w:rPr>
            </w:pPr>
          </w:p>
        </w:tc>
      </w:tr>
    </w:tbl>
    <w:p>
      <w:pPr>
        <w:pStyle w:val="Heading1"/>
        <w:spacing w:before="0"/>
        <w:ind w:right="990"/>
        <w:rPr>
          <w:b w:val="0"/>
          <w:sz w:val="8"/>
          <w:szCs w:val="8"/>
        </w:rPr>
      </w:pPr>
    </w:p>
    <w:p>
      <w:pPr>
        <w:jc w:val="center"/>
        <w:rPr>
          <w:b/>
          <w:sz w:val="24"/>
          <w:szCs w:val="24"/>
        </w:rPr>
      </w:pPr>
      <w:r>
        <w:rPr>
          <w:b/>
          <w:sz w:val="24"/>
          <w:szCs w:val="24"/>
        </w:rPr>
        <w:t>SECTION A</w:t>
      </w:r>
    </w:p>
    <w:p>
      <w:pPr>
        <w:rPr>
          <w:b/>
          <w:sz w:val="12"/>
          <w:szCs w:val="24"/>
        </w:rPr>
      </w:pPr>
    </w:p>
    <w:tbl>
      <w:tblPr>
        <w:tblStyle w:val="TableGrid"/>
        <w:tblW w:w="0" w:type="auto"/>
        <w:tblLook w:val="04A0" w:firstRow="1" w:lastRow="0" w:firstColumn="1" w:lastColumn="0" w:noHBand="0" w:noVBand="1"/>
      </w:tblPr>
      <w:tblGrid>
        <w:gridCol w:w="1843"/>
        <w:gridCol w:w="5523"/>
        <w:gridCol w:w="3622"/>
      </w:tblGrid>
      <w:tr>
        <w:tc>
          <w:tcPr>
            <w:tcW w:w="1843" w:type="dxa"/>
            <w:tcBorders>
              <w:top w:val="nil"/>
              <w:left w:val="nil"/>
              <w:bottom w:val="nil"/>
              <w:right w:val="single" w:sz="4" w:space="0" w:color="auto"/>
            </w:tcBorders>
          </w:tcPr>
          <w:p>
            <w:pPr>
              <w:rPr>
                <w:b/>
                <w:sz w:val="20"/>
                <w:szCs w:val="20"/>
              </w:rPr>
            </w:pPr>
            <w:r>
              <w:rPr>
                <w:b/>
                <w:sz w:val="20"/>
                <w:szCs w:val="20"/>
              </w:rPr>
              <w:t>Name of</w:t>
            </w:r>
          </w:p>
          <w:p>
            <w:pPr>
              <w:rPr>
                <w:b/>
                <w:sz w:val="20"/>
                <w:szCs w:val="20"/>
              </w:rPr>
            </w:pPr>
            <w:r>
              <w:rPr>
                <w:b/>
                <w:sz w:val="20"/>
                <w:szCs w:val="20"/>
              </w:rPr>
              <w:t>Parent/Guardian:</w:t>
            </w:r>
          </w:p>
        </w:tc>
        <w:tc>
          <w:tcPr>
            <w:tcW w:w="9145" w:type="dxa"/>
            <w:gridSpan w:val="2"/>
            <w:tcBorders>
              <w:left w:val="single" w:sz="4" w:space="0" w:color="auto"/>
            </w:tcBorders>
          </w:tcPr>
          <w:p>
            <w:pPr>
              <w:rPr>
                <w:b/>
                <w:sz w:val="20"/>
                <w:szCs w:val="20"/>
              </w:rPr>
            </w:pPr>
          </w:p>
        </w:tc>
      </w:tr>
      <w:tr>
        <w:tc>
          <w:tcPr>
            <w:tcW w:w="1843" w:type="dxa"/>
            <w:tcBorders>
              <w:top w:val="nil"/>
              <w:left w:val="nil"/>
              <w:bottom w:val="nil"/>
              <w:right w:val="single" w:sz="4" w:space="0" w:color="auto"/>
            </w:tcBorders>
          </w:tcPr>
          <w:p>
            <w:pPr>
              <w:rPr>
                <w:b/>
                <w:sz w:val="20"/>
                <w:szCs w:val="20"/>
              </w:rPr>
            </w:pPr>
          </w:p>
          <w:p>
            <w:pPr>
              <w:rPr>
                <w:b/>
                <w:sz w:val="20"/>
                <w:szCs w:val="20"/>
              </w:rPr>
            </w:pPr>
            <w:r>
              <w:rPr>
                <w:b/>
                <w:sz w:val="20"/>
                <w:szCs w:val="20"/>
              </w:rPr>
              <w:t>Name of Child:</w:t>
            </w:r>
          </w:p>
        </w:tc>
        <w:tc>
          <w:tcPr>
            <w:tcW w:w="9145" w:type="dxa"/>
            <w:gridSpan w:val="2"/>
            <w:tcBorders>
              <w:left w:val="single" w:sz="4" w:space="0" w:color="auto"/>
            </w:tcBorders>
          </w:tcPr>
          <w:p>
            <w:pPr>
              <w:jc w:val="right"/>
              <w:rPr>
                <w:b/>
                <w:sz w:val="16"/>
                <w:szCs w:val="16"/>
              </w:rPr>
            </w:pPr>
            <w:r>
              <w:rPr>
                <w:b/>
                <w:sz w:val="16"/>
                <w:szCs w:val="16"/>
              </w:rPr>
              <w:t>(BLOCK CAPITALS)</w:t>
            </w:r>
          </w:p>
          <w:p>
            <w:pPr>
              <w:jc w:val="right"/>
              <w:rPr>
                <w:b/>
                <w:sz w:val="20"/>
                <w:szCs w:val="20"/>
              </w:rPr>
            </w:pPr>
          </w:p>
        </w:tc>
      </w:tr>
      <w:tr>
        <w:tc>
          <w:tcPr>
            <w:tcW w:w="1843" w:type="dxa"/>
            <w:tcBorders>
              <w:top w:val="nil"/>
              <w:left w:val="nil"/>
              <w:bottom w:val="nil"/>
              <w:right w:val="single" w:sz="4" w:space="0" w:color="auto"/>
            </w:tcBorders>
          </w:tcPr>
          <w:p>
            <w:pPr>
              <w:rPr>
                <w:b/>
                <w:sz w:val="20"/>
                <w:szCs w:val="20"/>
              </w:rPr>
            </w:pPr>
          </w:p>
          <w:p>
            <w:pPr>
              <w:rPr>
                <w:b/>
                <w:sz w:val="20"/>
                <w:szCs w:val="20"/>
              </w:rPr>
            </w:pPr>
            <w:r>
              <w:rPr>
                <w:b/>
                <w:sz w:val="20"/>
                <w:szCs w:val="20"/>
              </w:rPr>
              <w:t>Address:</w:t>
            </w:r>
          </w:p>
        </w:tc>
        <w:tc>
          <w:tcPr>
            <w:tcW w:w="5523" w:type="dxa"/>
            <w:tcBorders>
              <w:left w:val="single" w:sz="4" w:space="0" w:color="auto"/>
            </w:tcBorders>
          </w:tcPr>
          <w:p>
            <w:pPr>
              <w:rPr>
                <w:b/>
                <w:sz w:val="20"/>
                <w:szCs w:val="20"/>
              </w:rPr>
            </w:pPr>
          </w:p>
        </w:tc>
        <w:tc>
          <w:tcPr>
            <w:tcW w:w="3622" w:type="dxa"/>
          </w:tcPr>
          <w:p>
            <w:pPr>
              <w:rPr>
                <w:b/>
                <w:sz w:val="20"/>
                <w:szCs w:val="20"/>
              </w:rPr>
            </w:pPr>
          </w:p>
          <w:p>
            <w:pPr>
              <w:rPr>
                <w:b/>
                <w:sz w:val="20"/>
                <w:szCs w:val="20"/>
              </w:rPr>
            </w:pPr>
            <w:r>
              <w:rPr>
                <w:b/>
                <w:sz w:val="20"/>
                <w:szCs w:val="20"/>
              </w:rPr>
              <w:t>Postcode:</w:t>
            </w:r>
          </w:p>
        </w:tc>
      </w:tr>
      <w:tr>
        <w:tc>
          <w:tcPr>
            <w:tcW w:w="1843" w:type="dxa"/>
            <w:tcBorders>
              <w:top w:val="nil"/>
              <w:left w:val="nil"/>
              <w:bottom w:val="nil"/>
              <w:right w:val="single" w:sz="4" w:space="0" w:color="auto"/>
            </w:tcBorders>
          </w:tcPr>
          <w:p>
            <w:pPr>
              <w:rPr>
                <w:b/>
                <w:sz w:val="20"/>
                <w:szCs w:val="20"/>
              </w:rPr>
            </w:pPr>
          </w:p>
          <w:p>
            <w:pPr>
              <w:rPr>
                <w:b/>
                <w:sz w:val="20"/>
                <w:szCs w:val="20"/>
              </w:rPr>
            </w:pPr>
            <w:r>
              <w:rPr>
                <w:b/>
                <w:sz w:val="20"/>
                <w:szCs w:val="20"/>
              </w:rPr>
              <w:t>Telephone No:</w:t>
            </w:r>
          </w:p>
        </w:tc>
        <w:tc>
          <w:tcPr>
            <w:tcW w:w="5523" w:type="dxa"/>
            <w:tcBorders>
              <w:left w:val="single" w:sz="4" w:space="0" w:color="auto"/>
            </w:tcBorders>
          </w:tcPr>
          <w:p>
            <w:pPr>
              <w:rPr>
                <w:b/>
                <w:sz w:val="20"/>
                <w:szCs w:val="20"/>
              </w:rPr>
            </w:pPr>
          </w:p>
        </w:tc>
        <w:tc>
          <w:tcPr>
            <w:tcW w:w="3622" w:type="dxa"/>
          </w:tcPr>
          <w:p>
            <w:pPr>
              <w:rPr>
                <w:b/>
                <w:sz w:val="20"/>
                <w:szCs w:val="20"/>
              </w:rPr>
            </w:pPr>
          </w:p>
          <w:p>
            <w:pPr>
              <w:rPr>
                <w:b/>
                <w:sz w:val="20"/>
                <w:szCs w:val="20"/>
              </w:rPr>
            </w:pPr>
            <w:r>
              <w:rPr>
                <w:b/>
                <w:sz w:val="20"/>
                <w:szCs w:val="20"/>
              </w:rPr>
              <w:t xml:space="preserve">Date of Birth:  </w:t>
            </w:r>
          </w:p>
        </w:tc>
      </w:tr>
      <w:tr>
        <w:tc>
          <w:tcPr>
            <w:tcW w:w="1843" w:type="dxa"/>
            <w:tcBorders>
              <w:top w:val="nil"/>
              <w:left w:val="nil"/>
              <w:bottom w:val="nil"/>
              <w:right w:val="single" w:sz="4" w:space="0" w:color="auto"/>
            </w:tcBorders>
          </w:tcPr>
          <w:p>
            <w:pPr>
              <w:rPr>
                <w:b/>
                <w:sz w:val="20"/>
                <w:szCs w:val="20"/>
              </w:rPr>
            </w:pPr>
          </w:p>
          <w:p>
            <w:pPr>
              <w:rPr>
                <w:b/>
                <w:sz w:val="20"/>
                <w:szCs w:val="20"/>
              </w:rPr>
            </w:pPr>
            <w:r>
              <w:rPr>
                <w:b/>
                <w:sz w:val="20"/>
                <w:szCs w:val="20"/>
              </w:rPr>
              <w:t>Primary School:</w:t>
            </w:r>
          </w:p>
        </w:tc>
        <w:tc>
          <w:tcPr>
            <w:tcW w:w="9145" w:type="dxa"/>
            <w:gridSpan w:val="2"/>
            <w:tcBorders>
              <w:left w:val="single" w:sz="4" w:space="0" w:color="auto"/>
            </w:tcBorders>
          </w:tcPr>
          <w:p>
            <w:pPr>
              <w:rPr>
                <w:b/>
                <w:sz w:val="20"/>
                <w:szCs w:val="20"/>
              </w:rPr>
            </w:pPr>
          </w:p>
        </w:tc>
      </w:tr>
      <w:tr>
        <w:tc>
          <w:tcPr>
            <w:tcW w:w="1843" w:type="dxa"/>
            <w:tcBorders>
              <w:top w:val="nil"/>
              <w:left w:val="nil"/>
              <w:bottom w:val="nil"/>
              <w:right w:val="single" w:sz="4" w:space="0" w:color="auto"/>
            </w:tcBorders>
          </w:tcPr>
          <w:p>
            <w:pPr>
              <w:rPr>
                <w:b/>
                <w:sz w:val="20"/>
                <w:szCs w:val="20"/>
              </w:rPr>
            </w:pPr>
          </w:p>
          <w:p>
            <w:pPr>
              <w:rPr>
                <w:b/>
                <w:sz w:val="20"/>
                <w:szCs w:val="20"/>
              </w:rPr>
            </w:pPr>
            <w:r>
              <w:rPr>
                <w:b/>
                <w:sz w:val="20"/>
                <w:szCs w:val="20"/>
              </w:rPr>
              <w:t>Address:</w:t>
            </w:r>
          </w:p>
        </w:tc>
        <w:tc>
          <w:tcPr>
            <w:tcW w:w="5523" w:type="dxa"/>
            <w:tcBorders>
              <w:left w:val="single" w:sz="4" w:space="0" w:color="auto"/>
            </w:tcBorders>
          </w:tcPr>
          <w:p>
            <w:pPr>
              <w:rPr>
                <w:b/>
                <w:sz w:val="20"/>
                <w:szCs w:val="20"/>
              </w:rPr>
            </w:pPr>
          </w:p>
        </w:tc>
        <w:tc>
          <w:tcPr>
            <w:tcW w:w="3622" w:type="dxa"/>
          </w:tcPr>
          <w:p>
            <w:pPr>
              <w:rPr>
                <w:b/>
                <w:sz w:val="20"/>
                <w:szCs w:val="20"/>
              </w:rPr>
            </w:pPr>
          </w:p>
          <w:p>
            <w:pPr>
              <w:rPr>
                <w:b/>
                <w:sz w:val="20"/>
                <w:szCs w:val="20"/>
              </w:rPr>
            </w:pPr>
            <w:r>
              <w:rPr>
                <w:b/>
                <w:sz w:val="20"/>
                <w:szCs w:val="20"/>
              </w:rPr>
              <w:t>Postcode:</w:t>
            </w:r>
          </w:p>
        </w:tc>
      </w:tr>
    </w:tbl>
    <w:p>
      <w:pPr>
        <w:rPr>
          <w:b/>
          <w:sz w:val="16"/>
          <w:szCs w:val="16"/>
        </w:rPr>
      </w:pPr>
    </w:p>
    <w:p>
      <w:pPr>
        <w:jc w:val="center"/>
        <w:rPr>
          <w:b/>
          <w:sz w:val="24"/>
          <w:szCs w:val="20"/>
        </w:rPr>
      </w:pPr>
      <w:r>
        <w:rPr>
          <w:b/>
          <w:sz w:val="24"/>
          <w:szCs w:val="20"/>
        </w:rPr>
        <w:t>SECTION B</w:t>
      </w:r>
    </w:p>
    <w:p>
      <w:pPr>
        <w:jc w:val="center"/>
        <w:rPr>
          <w:b/>
          <w:sz w:val="12"/>
          <w:szCs w:val="20"/>
        </w:rPr>
      </w:pPr>
    </w:p>
    <w:p>
      <w:pPr>
        <w:rPr>
          <w:b/>
          <w:sz w:val="20"/>
          <w:szCs w:val="20"/>
        </w:rPr>
      </w:pPr>
      <w:r>
        <w:rPr>
          <w:sz w:val="20"/>
          <w:szCs w:val="20"/>
        </w:rPr>
        <w:t xml:space="preserve">Special Provision is available for children who meet one or more of the following criteria, </w:t>
      </w:r>
      <w:r>
        <w:rPr>
          <w:b/>
          <w:sz w:val="20"/>
          <w:szCs w:val="20"/>
        </w:rPr>
        <w:t>please tick</w:t>
      </w:r>
      <w:r>
        <w:rPr>
          <w:sz w:val="20"/>
          <w:szCs w:val="20"/>
        </w:rPr>
        <w:t xml:space="preserve"> one or more of the situations outlined below which apply to your child and </w:t>
      </w:r>
      <w:r>
        <w:rPr>
          <w:b/>
          <w:sz w:val="20"/>
          <w:szCs w:val="20"/>
        </w:rPr>
        <w:t>attach the appropriate evidence to this form:</w:t>
      </w:r>
    </w:p>
    <w:p>
      <w:pPr>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639"/>
        <w:gridCol w:w="567"/>
      </w:tblGrid>
      <w:tr>
        <w:tc>
          <w:tcPr>
            <w:tcW w:w="567" w:type="dxa"/>
          </w:tcPr>
          <w:p>
            <w:pPr>
              <w:rPr>
                <w:b/>
                <w:sz w:val="20"/>
                <w:szCs w:val="20"/>
              </w:rPr>
            </w:pPr>
            <w:r>
              <w:rPr>
                <w:b/>
                <w:sz w:val="20"/>
                <w:szCs w:val="20"/>
              </w:rPr>
              <w:t>a)</w:t>
            </w:r>
          </w:p>
        </w:tc>
        <w:tc>
          <w:tcPr>
            <w:tcW w:w="9639" w:type="dxa"/>
            <w:tcBorders>
              <w:right w:val="single" w:sz="4" w:space="0" w:color="auto"/>
            </w:tcBorders>
          </w:tcPr>
          <w:p>
            <w:pPr>
              <w:rPr>
                <w:sz w:val="20"/>
                <w:szCs w:val="20"/>
              </w:rPr>
            </w:pPr>
            <w:r>
              <w:rPr>
                <w:sz w:val="20"/>
                <w:szCs w:val="20"/>
              </w:rPr>
              <w:t>My child is transferring from Primary School outside Northern Ireland</w:t>
            </w:r>
          </w:p>
        </w:tc>
        <w:tc>
          <w:tcPr>
            <w:tcW w:w="567" w:type="dxa"/>
            <w:tcBorders>
              <w:top w:val="single" w:sz="4" w:space="0" w:color="auto"/>
              <w:left w:val="single" w:sz="4" w:space="0" w:color="auto"/>
              <w:bottom w:val="single" w:sz="4" w:space="0" w:color="auto"/>
              <w:right w:val="single" w:sz="4" w:space="0" w:color="auto"/>
            </w:tcBorders>
          </w:tcPr>
          <w:p>
            <w:pPr>
              <w:rPr>
                <w:b/>
                <w:sz w:val="20"/>
                <w:szCs w:val="20"/>
              </w:rPr>
            </w:pPr>
          </w:p>
          <w:p>
            <w:pPr>
              <w:rPr>
                <w:b/>
                <w:sz w:val="20"/>
                <w:szCs w:val="20"/>
              </w:rPr>
            </w:pPr>
          </w:p>
        </w:tc>
      </w:tr>
    </w:tbl>
    <w:p>
      <w:pPr>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639"/>
        <w:gridCol w:w="567"/>
      </w:tblGrid>
      <w:tr>
        <w:tc>
          <w:tcPr>
            <w:tcW w:w="567" w:type="dxa"/>
          </w:tcPr>
          <w:p>
            <w:pPr>
              <w:rPr>
                <w:b/>
                <w:sz w:val="20"/>
                <w:szCs w:val="20"/>
              </w:rPr>
            </w:pPr>
            <w:r>
              <w:rPr>
                <w:b/>
                <w:sz w:val="20"/>
                <w:szCs w:val="20"/>
              </w:rPr>
              <w:t>b)</w:t>
            </w:r>
          </w:p>
        </w:tc>
        <w:tc>
          <w:tcPr>
            <w:tcW w:w="9639" w:type="dxa"/>
            <w:tcBorders>
              <w:right w:val="single" w:sz="4" w:space="0" w:color="auto"/>
            </w:tcBorders>
          </w:tcPr>
          <w:p>
            <w:pPr>
              <w:rPr>
                <w:sz w:val="20"/>
                <w:szCs w:val="20"/>
              </w:rPr>
            </w:pPr>
            <w:r>
              <w:rPr>
                <w:sz w:val="20"/>
                <w:szCs w:val="20"/>
              </w:rPr>
              <w:t>Prior to 11 December 2021, my child has received more than half of their Primary Education outside Northern Ireland</w:t>
            </w:r>
          </w:p>
        </w:tc>
        <w:tc>
          <w:tcPr>
            <w:tcW w:w="567" w:type="dxa"/>
            <w:tcBorders>
              <w:top w:val="single" w:sz="4" w:space="0" w:color="auto"/>
              <w:left w:val="single" w:sz="4" w:space="0" w:color="auto"/>
              <w:bottom w:val="single" w:sz="4" w:space="0" w:color="auto"/>
              <w:right w:val="single" w:sz="4" w:space="0" w:color="auto"/>
            </w:tcBorders>
          </w:tcPr>
          <w:p>
            <w:pPr>
              <w:rPr>
                <w:b/>
                <w:sz w:val="20"/>
                <w:szCs w:val="20"/>
              </w:rPr>
            </w:pPr>
          </w:p>
          <w:p>
            <w:pPr>
              <w:rPr>
                <w:b/>
                <w:sz w:val="20"/>
                <w:szCs w:val="20"/>
              </w:rPr>
            </w:pPr>
          </w:p>
        </w:tc>
      </w:tr>
    </w:tbl>
    <w:p>
      <w:pPr>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639"/>
        <w:gridCol w:w="567"/>
      </w:tblGrid>
      <w:tr>
        <w:tc>
          <w:tcPr>
            <w:tcW w:w="567" w:type="dxa"/>
            <w:shd w:val="clear" w:color="auto" w:fill="auto"/>
          </w:tcPr>
          <w:p>
            <w:pPr>
              <w:rPr>
                <w:b/>
                <w:sz w:val="20"/>
                <w:szCs w:val="20"/>
              </w:rPr>
            </w:pPr>
            <w:r>
              <w:rPr>
                <w:b/>
                <w:sz w:val="20"/>
                <w:szCs w:val="20"/>
              </w:rPr>
              <w:t>c)</w:t>
            </w:r>
          </w:p>
        </w:tc>
        <w:tc>
          <w:tcPr>
            <w:tcW w:w="9639" w:type="dxa"/>
            <w:tcBorders>
              <w:right w:val="single" w:sz="4" w:space="0" w:color="auto"/>
            </w:tcBorders>
            <w:shd w:val="clear" w:color="auto" w:fill="auto"/>
          </w:tcPr>
          <w:p>
            <w:pPr>
              <w:jc w:val="both"/>
              <w:rPr>
                <w:sz w:val="20"/>
                <w:szCs w:val="20"/>
              </w:rPr>
            </w:pPr>
            <w:r>
              <w:rPr>
                <w:sz w:val="20"/>
                <w:szCs w:val="20"/>
              </w:rPr>
              <w:t xml:space="preserve">My child’s educational provision to date has been negatively affected by serious medical or other problems </w:t>
            </w:r>
          </w:p>
          <w:p>
            <w:pPr>
              <w:jc w:val="both"/>
              <w:rPr>
                <w:sz w:val="20"/>
                <w:szCs w:val="20"/>
              </w:rPr>
            </w:pPr>
            <w:r>
              <w:rPr>
                <w:sz w:val="20"/>
                <w:szCs w:val="20"/>
              </w:rPr>
              <w:t xml:space="preserve">which is supported by independent verifiable documentary evidence and who have not taken the </w:t>
            </w:r>
          </w:p>
        </w:tc>
        <w:tc>
          <w:tcPr>
            <w:tcW w:w="567" w:type="dxa"/>
            <w:tcBorders>
              <w:top w:val="single" w:sz="4" w:space="0" w:color="auto"/>
              <w:left w:val="single" w:sz="4" w:space="0" w:color="auto"/>
              <w:bottom w:val="single" w:sz="4" w:space="0" w:color="auto"/>
              <w:right w:val="single" w:sz="4" w:space="0" w:color="auto"/>
            </w:tcBorders>
            <w:shd w:val="clear" w:color="auto" w:fill="auto"/>
          </w:tcPr>
          <w:p>
            <w:pPr>
              <w:rPr>
                <w:b/>
                <w:sz w:val="20"/>
                <w:szCs w:val="20"/>
              </w:rPr>
            </w:pPr>
          </w:p>
          <w:p>
            <w:pPr>
              <w:rPr>
                <w:b/>
                <w:sz w:val="20"/>
                <w:szCs w:val="20"/>
              </w:rPr>
            </w:pPr>
          </w:p>
        </w:tc>
      </w:tr>
      <w:tr>
        <w:tc>
          <w:tcPr>
            <w:tcW w:w="567" w:type="dxa"/>
            <w:shd w:val="clear" w:color="auto" w:fill="auto"/>
          </w:tcPr>
          <w:p>
            <w:pPr>
              <w:rPr>
                <w:b/>
                <w:sz w:val="20"/>
                <w:szCs w:val="20"/>
              </w:rPr>
            </w:pPr>
          </w:p>
        </w:tc>
        <w:tc>
          <w:tcPr>
            <w:tcW w:w="9639" w:type="dxa"/>
            <w:shd w:val="clear" w:color="auto" w:fill="auto"/>
          </w:tcPr>
          <w:p>
            <w:pPr>
              <w:jc w:val="both"/>
              <w:rPr>
                <w:sz w:val="20"/>
                <w:szCs w:val="20"/>
              </w:rPr>
            </w:pPr>
            <w:r>
              <w:rPr>
                <w:sz w:val="20"/>
                <w:szCs w:val="20"/>
              </w:rPr>
              <w:t>GL Entrance</w:t>
            </w:r>
            <w:r>
              <w:rPr>
                <w:b/>
                <w:sz w:val="20"/>
                <w:szCs w:val="20"/>
              </w:rPr>
              <w:t xml:space="preserve"> </w:t>
            </w:r>
            <w:r>
              <w:rPr>
                <w:sz w:val="20"/>
                <w:szCs w:val="20"/>
              </w:rPr>
              <w:t>Assessment or the GL Supplementary Entrance</w:t>
            </w:r>
            <w:r>
              <w:rPr>
                <w:b/>
                <w:sz w:val="20"/>
                <w:szCs w:val="20"/>
              </w:rPr>
              <w:t xml:space="preserve"> </w:t>
            </w:r>
            <w:r>
              <w:rPr>
                <w:sz w:val="20"/>
                <w:szCs w:val="20"/>
              </w:rPr>
              <w:t xml:space="preserve">Assessment </w:t>
            </w:r>
          </w:p>
        </w:tc>
        <w:tc>
          <w:tcPr>
            <w:tcW w:w="567" w:type="dxa"/>
            <w:tcBorders>
              <w:top w:val="single" w:sz="4" w:space="0" w:color="auto"/>
            </w:tcBorders>
            <w:shd w:val="clear" w:color="auto" w:fill="auto"/>
          </w:tcPr>
          <w:p>
            <w:pPr>
              <w:rPr>
                <w:b/>
                <w:sz w:val="20"/>
                <w:szCs w:val="20"/>
              </w:rPr>
            </w:pPr>
          </w:p>
          <w:p>
            <w:pPr>
              <w:rPr>
                <w:b/>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pPr>
              <w:rPr>
                <w:b/>
                <w:sz w:val="20"/>
                <w:szCs w:val="20"/>
              </w:rPr>
            </w:pPr>
            <w:r>
              <w:rPr>
                <w:b/>
                <w:sz w:val="20"/>
                <w:szCs w:val="20"/>
              </w:rPr>
              <w:t>d)</w:t>
            </w:r>
          </w:p>
        </w:tc>
        <w:tc>
          <w:tcPr>
            <w:tcW w:w="9639" w:type="dxa"/>
            <w:tcBorders>
              <w:top w:val="nil"/>
              <w:left w:val="nil"/>
              <w:bottom w:val="nil"/>
              <w:right w:val="single" w:sz="4" w:space="0" w:color="auto"/>
            </w:tcBorders>
          </w:tcPr>
          <w:p>
            <w:pPr>
              <w:rPr>
                <w:sz w:val="20"/>
                <w:szCs w:val="20"/>
              </w:rPr>
            </w:pPr>
            <w:r>
              <w:rPr>
                <w:sz w:val="20"/>
                <w:szCs w:val="20"/>
              </w:rPr>
              <w:t>My child was entered for the GL Assessment but was unable to sit the GL Assessment or the GL Supplementary Assessment as a result of Covid-19</w:t>
            </w:r>
          </w:p>
        </w:tc>
        <w:tc>
          <w:tcPr>
            <w:tcW w:w="567" w:type="dxa"/>
            <w:tcBorders>
              <w:left w:val="single" w:sz="4" w:space="0" w:color="auto"/>
            </w:tcBorders>
          </w:tcPr>
          <w:p>
            <w:pPr>
              <w:rPr>
                <w:b/>
                <w:sz w:val="20"/>
                <w:szCs w:val="20"/>
              </w:rPr>
            </w:pPr>
          </w:p>
          <w:p>
            <w:pPr>
              <w:rPr>
                <w:b/>
                <w:sz w:val="20"/>
                <w:szCs w:val="20"/>
              </w:rPr>
            </w:pPr>
          </w:p>
        </w:tc>
      </w:tr>
    </w:tbl>
    <w:p>
      <w:pPr>
        <w:rPr>
          <w:b/>
          <w:sz w:val="20"/>
          <w:szCs w:val="20"/>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2974"/>
        <w:gridCol w:w="567"/>
        <w:gridCol w:w="283"/>
        <w:gridCol w:w="1558"/>
        <w:gridCol w:w="284"/>
        <w:gridCol w:w="1335"/>
        <w:gridCol w:w="653"/>
      </w:tblGrid>
      <w:tr>
        <w:trPr>
          <w:gridAfter w:val="1"/>
          <w:wAfter w:w="653" w:type="dxa"/>
        </w:trPr>
        <w:tc>
          <w:tcPr>
            <w:tcW w:w="6093" w:type="dxa"/>
            <w:gridSpan w:val="2"/>
          </w:tcPr>
          <w:p>
            <w:pPr>
              <w:rPr>
                <w:sz w:val="20"/>
                <w:szCs w:val="20"/>
              </w:rPr>
            </w:pPr>
            <w:r>
              <w:rPr>
                <w:sz w:val="20"/>
                <w:szCs w:val="20"/>
              </w:rPr>
              <w:t>Did your child take the GL Entrance Assessment?</w:t>
            </w:r>
          </w:p>
        </w:tc>
        <w:tc>
          <w:tcPr>
            <w:tcW w:w="567" w:type="dxa"/>
            <w:tcBorders>
              <w:right w:val="single" w:sz="4" w:space="0" w:color="auto"/>
            </w:tcBorders>
          </w:tcPr>
          <w:p>
            <w:pPr>
              <w:rPr>
                <w:sz w:val="20"/>
                <w:szCs w:val="20"/>
              </w:rPr>
            </w:pPr>
            <w:r>
              <w:rPr>
                <w:sz w:val="20"/>
                <w:szCs w:val="20"/>
              </w:rPr>
              <w:t>Yes</w:t>
            </w:r>
          </w:p>
        </w:tc>
        <w:tc>
          <w:tcPr>
            <w:tcW w:w="283" w:type="dxa"/>
            <w:tcBorders>
              <w:top w:val="single" w:sz="4" w:space="0" w:color="auto"/>
              <w:left w:val="single" w:sz="4" w:space="0" w:color="auto"/>
              <w:bottom w:val="single" w:sz="4" w:space="0" w:color="auto"/>
              <w:right w:val="single" w:sz="4" w:space="0" w:color="auto"/>
            </w:tcBorders>
          </w:tcPr>
          <w:p>
            <w:pPr>
              <w:rPr>
                <w:sz w:val="20"/>
                <w:szCs w:val="20"/>
              </w:rPr>
            </w:pPr>
          </w:p>
        </w:tc>
        <w:tc>
          <w:tcPr>
            <w:tcW w:w="1558" w:type="dxa"/>
            <w:tcBorders>
              <w:left w:val="single" w:sz="4" w:space="0" w:color="auto"/>
              <w:right w:val="single" w:sz="4" w:space="0" w:color="auto"/>
            </w:tcBorders>
          </w:tcPr>
          <w:p>
            <w:pPr>
              <w:jc w:val="right"/>
              <w:rPr>
                <w:sz w:val="20"/>
                <w:szCs w:val="20"/>
              </w:rPr>
            </w:pPr>
            <w:r>
              <w:rPr>
                <w:sz w:val="20"/>
                <w:szCs w:val="20"/>
              </w:rPr>
              <w:t>No</w:t>
            </w:r>
          </w:p>
        </w:tc>
        <w:tc>
          <w:tcPr>
            <w:tcW w:w="284" w:type="dxa"/>
            <w:tcBorders>
              <w:top w:val="single" w:sz="4" w:space="0" w:color="auto"/>
              <w:left w:val="single" w:sz="4" w:space="0" w:color="auto"/>
              <w:bottom w:val="single" w:sz="4" w:space="0" w:color="auto"/>
              <w:right w:val="single" w:sz="4" w:space="0" w:color="auto"/>
            </w:tcBorders>
          </w:tcPr>
          <w:p>
            <w:pPr>
              <w:rPr>
                <w:sz w:val="20"/>
                <w:szCs w:val="20"/>
              </w:rPr>
            </w:pPr>
          </w:p>
        </w:tc>
        <w:tc>
          <w:tcPr>
            <w:tcW w:w="1335" w:type="dxa"/>
            <w:tcBorders>
              <w:left w:val="single" w:sz="4" w:space="0" w:color="auto"/>
            </w:tcBorders>
          </w:tcPr>
          <w:p>
            <w:pPr>
              <w:rPr>
                <w:sz w:val="20"/>
                <w:szCs w:val="20"/>
              </w:rPr>
            </w:pPr>
          </w:p>
        </w:tc>
      </w:tr>
      <w:tr>
        <w:trPr>
          <w:gridAfter w:val="5"/>
          <w:wAfter w:w="4113" w:type="dxa"/>
        </w:trPr>
        <w:tc>
          <w:tcPr>
            <w:tcW w:w="6093" w:type="dxa"/>
            <w:gridSpan w:val="2"/>
          </w:tcPr>
          <w:p>
            <w:pPr>
              <w:ind w:right="-201"/>
              <w:rPr>
                <w:b/>
                <w:sz w:val="16"/>
                <w:szCs w:val="20"/>
              </w:rPr>
            </w:pPr>
            <w:r>
              <w:rPr>
                <w:b/>
                <w:sz w:val="16"/>
                <w:szCs w:val="20"/>
              </w:rPr>
              <w:t>(If you have ticked Yes, please attach the result slip to this form)</w:t>
            </w:r>
          </w:p>
          <w:p>
            <w:pPr>
              <w:rPr>
                <w:sz w:val="20"/>
                <w:szCs w:val="20"/>
              </w:rPr>
            </w:pPr>
          </w:p>
        </w:tc>
        <w:tc>
          <w:tcPr>
            <w:tcW w:w="567" w:type="dxa"/>
          </w:tcPr>
          <w:p>
            <w:pPr>
              <w:rPr>
                <w:sz w:val="20"/>
                <w:szCs w:val="20"/>
              </w:rPr>
            </w:pPr>
          </w:p>
        </w:tc>
      </w:tr>
      <w:tr>
        <w:tc>
          <w:tcPr>
            <w:tcW w:w="3119" w:type="dxa"/>
            <w:tcBorders>
              <w:right w:val="single" w:sz="4" w:space="0" w:color="auto"/>
            </w:tcBorders>
          </w:tcPr>
          <w:p>
            <w:pPr>
              <w:rPr>
                <w:sz w:val="20"/>
                <w:szCs w:val="20"/>
              </w:rPr>
            </w:pPr>
            <w:r>
              <w:rPr>
                <w:sz w:val="20"/>
                <w:szCs w:val="20"/>
              </w:rPr>
              <w:t>Name of Assessment Centre:</w:t>
            </w:r>
          </w:p>
        </w:tc>
        <w:tc>
          <w:tcPr>
            <w:tcW w:w="7654" w:type="dxa"/>
            <w:gridSpan w:val="7"/>
            <w:tcBorders>
              <w:top w:val="single" w:sz="4" w:space="0" w:color="auto"/>
              <w:left w:val="single" w:sz="4" w:space="0" w:color="auto"/>
              <w:bottom w:val="single" w:sz="4" w:space="0" w:color="auto"/>
              <w:right w:val="single" w:sz="4" w:space="0" w:color="auto"/>
            </w:tcBorders>
          </w:tcPr>
          <w:p>
            <w:pPr>
              <w:rPr>
                <w:sz w:val="20"/>
                <w:szCs w:val="20"/>
              </w:rPr>
            </w:pPr>
          </w:p>
        </w:tc>
      </w:tr>
    </w:tbl>
    <w:p>
      <w:pPr>
        <w:rPr>
          <w:b/>
          <w:sz w:val="20"/>
          <w:szCs w:val="20"/>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6"/>
        <w:gridCol w:w="567"/>
        <w:gridCol w:w="283"/>
        <w:gridCol w:w="1554"/>
        <w:gridCol w:w="284"/>
        <w:gridCol w:w="567"/>
      </w:tblGrid>
      <w:tr>
        <w:tc>
          <w:tcPr>
            <w:tcW w:w="6096" w:type="dxa"/>
          </w:tcPr>
          <w:p>
            <w:pPr>
              <w:rPr>
                <w:sz w:val="20"/>
                <w:szCs w:val="20"/>
              </w:rPr>
            </w:pPr>
            <w:r>
              <w:rPr>
                <w:sz w:val="20"/>
                <w:szCs w:val="20"/>
              </w:rPr>
              <w:t xml:space="preserve">Has your child been assessed by an Educational Psychologist? </w:t>
            </w:r>
          </w:p>
        </w:tc>
        <w:tc>
          <w:tcPr>
            <w:tcW w:w="567" w:type="dxa"/>
            <w:tcBorders>
              <w:right w:val="single" w:sz="4" w:space="0" w:color="auto"/>
            </w:tcBorders>
          </w:tcPr>
          <w:p>
            <w:pPr>
              <w:rPr>
                <w:sz w:val="20"/>
                <w:szCs w:val="20"/>
              </w:rPr>
            </w:pPr>
            <w:r>
              <w:rPr>
                <w:sz w:val="20"/>
                <w:szCs w:val="20"/>
              </w:rPr>
              <w:t>Yes</w:t>
            </w:r>
          </w:p>
        </w:tc>
        <w:tc>
          <w:tcPr>
            <w:tcW w:w="283" w:type="dxa"/>
            <w:tcBorders>
              <w:top w:val="single" w:sz="4" w:space="0" w:color="auto"/>
              <w:left w:val="single" w:sz="4" w:space="0" w:color="auto"/>
              <w:bottom w:val="single" w:sz="4" w:space="0" w:color="auto"/>
              <w:right w:val="single" w:sz="4" w:space="0" w:color="auto"/>
            </w:tcBorders>
          </w:tcPr>
          <w:p>
            <w:pPr>
              <w:rPr>
                <w:sz w:val="20"/>
                <w:szCs w:val="20"/>
              </w:rPr>
            </w:pPr>
          </w:p>
        </w:tc>
        <w:tc>
          <w:tcPr>
            <w:tcW w:w="1554" w:type="dxa"/>
            <w:tcBorders>
              <w:left w:val="single" w:sz="4" w:space="0" w:color="auto"/>
              <w:right w:val="single" w:sz="4" w:space="0" w:color="auto"/>
            </w:tcBorders>
          </w:tcPr>
          <w:p>
            <w:pPr>
              <w:jc w:val="right"/>
              <w:rPr>
                <w:sz w:val="20"/>
                <w:szCs w:val="20"/>
              </w:rPr>
            </w:pPr>
            <w:r>
              <w:rPr>
                <w:sz w:val="20"/>
                <w:szCs w:val="20"/>
              </w:rPr>
              <w:t>No</w:t>
            </w:r>
          </w:p>
        </w:tc>
        <w:tc>
          <w:tcPr>
            <w:tcW w:w="284" w:type="dxa"/>
            <w:tcBorders>
              <w:top w:val="single" w:sz="4" w:space="0" w:color="auto"/>
              <w:left w:val="single" w:sz="4" w:space="0" w:color="auto"/>
              <w:bottom w:val="single" w:sz="4" w:space="0" w:color="auto"/>
              <w:right w:val="single" w:sz="4" w:space="0" w:color="auto"/>
            </w:tcBorders>
          </w:tcPr>
          <w:p>
            <w:pPr>
              <w:rPr>
                <w:sz w:val="20"/>
                <w:szCs w:val="20"/>
              </w:rPr>
            </w:pPr>
          </w:p>
        </w:tc>
        <w:tc>
          <w:tcPr>
            <w:tcW w:w="567" w:type="dxa"/>
            <w:tcBorders>
              <w:left w:val="single" w:sz="4" w:space="0" w:color="auto"/>
            </w:tcBorders>
          </w:tcPr>
          <w:p>
            <w:pPr>
              <w:rPr>
                <w:sz w:val="20"/>
                <w:szCs w:val="20"/>
              </w:rPr>
            </w:pPr>
          </w:p>
        </w:tc>
      </w:tr>
      <w:tr>
        <w:trPr>
          <w:gridAfter w:val="4"/>
          <w:wAfter w:w="2688" w:type="dxa"/>
        </w:trPr>
        <w:tc>
          <w:tcPr>
            <w:tcW w:w="6096" w:type="dxa"/>
          </w:tcPr>
          <w:p>
            <w:pPr>
              <w:ind w:right="-201"/>
              <w:rPr>
                <w:b/>
                <w:sz w:val="16"/>
                <w:szCs w:val="20"/>
              </w:rPr>
            </w:pPr>
            <w:r>
              <w:rPr>
                <w:b/>
                <w:sz w:val="16"/>
                <w:szCs w:val="20"/>
              </w:rPr>
              <w:t>(If you have ticked Yes, please attach the report to this form)</w:t>
            </w:r>
          </w:p>
          <w:p>
            <w:pPr>
              <w:rPr>
                <w:sz w:val="20"/>
                <w:szCs w:val="20"/>
              </w:rPr>
            </w:pPr>
          </w:p>
        </w:tc>
        <w:tc>
          <w:tcPr>
            <w:tcW w:w="567" w:type="dxa"/>
          </w:tcPr>
          <w:p>
            <w:pPr>
              <w:rPr>
                <w:sz w:val="20"/>
                <w:szCs w:val="20"/>
              </w:rPr>
            </w:pPr>
          </w:p>
        </w:tc>
      </w:tr>
    </w:tbl>
    <w:p>
      <w:pPr>
        <w:rPr>
          <w:b/>
          <w:sz w:val="20"/>
          <w:szCs w:val="20"/>
        </w:rPr>
      </w:pPr>
      <w:r>
        <w:rPr>
          <w:b/>
          <w:sz w:val="20"/>
          <w:szCs w:val="20"/>
        </w:rPr>
        <w:t>Please provide any other information which is relevant to your application for Special Provision for your child:</w:t>
      </w:r>
    </w:p>
    <w:tbl>
      <w:tblPr>
        <w:tblStyle w:val="TableGrid"/>
        <w:tblW w:w="0" w:type="auto"/>
        <w:tblLook w:val="04A0" w:firstRow="1" w:lastRow="0" w:firstColumn="1" w:lastColumn="0" w:noHBand="0" w:noVBand="1"/>
      </w:tblPr>
      <w:tblGrid>
        <w:gridCol w:w="10988"/>
      </w:tblGrid>
      <w:tr>
        <w:tc>
          <w:tcPr>
            <w:tcW w:w="10988" w:type="dxa"/>
          </w:tcPr>
          <w:p>
            <w:pPr>
              <w:rPr>
                <w:b/>
                <w:sz w:val="20"/>
                <w:szCs w:val="20"/>
              </w:rPr>
            </w:pPr>
          </w:p>
        </w:tc>
      </w:tr>
      <w:tr>
        <w:tc>
          <w:tcPr>
            <w:tcW w:w="10988" w:type="dxa"/>
          </w:tcPr>
          <w:p>
            <w:pPr>
              <w:rPr>
                <w:b/>
                <w:sz w:val="20"/>
                <w:szCs w:val="20"/>
              </w:rPr>
            </w:pPr>
          </w:p>
        </w:tc>
      </w:tr>
      <w:tr>
        <w:tc>
          <w:tcPr>
            <w:tcW w:w="10988" w:type="dxa"/>
          </w:tcPr>
          <w:p>
            <w:pPr>
              <w:rPr>
                <w:b/>
                <w:sz w:val="20"/>
                <w:szCs w:val="20"/>
              </w:rPr>
            </w:pPr>
          </w:p>
        </w:tc>
      </w:tr>
      <w:tr>
        <w:tc>
          <w:tcPr>
            <w:tcW w:w="10988" w:type="dxa"/>
          </w:tcPr>
          <w:p>
            <w:pPr>
              <w:rPr>
                <w:b/>
                <w:sz w:val="20"/>
                <w:szCs w:val="20"/>
              </w:rPr>
            </w:pPr>
          </w:p>
        </w:tc>
      </w:tr>
    </w:tbl>
    <w:p>
      <w:pPr>
        <w:jc w:val="right"/>
        <w:rPr>
          <w:sz w:val="16"/>
          <w:szCs w:val="20"/>
        </w:rPr>
      </w:pPr>
      <w:r>
        <w:rPr>
          <w:sz w:val="16"/>
          <w:szCs w:val="20"/>
        </w:rPr>
        <w:t>(Continue on a separate sheet if necessary and attach it to this form)</w:t>
      </w:r>
    </w:p>
    <w:p>
      <w:pPr>
        <w:rPr>
          <w:sz w:val="12"/>
          <w:szCs w:val="20"/>
        </w:rPr>
      </w:pPr>
    </w:p>
    <w:p>
      <w:pPr>
        <w:jc w:val="center"/>
        <w:rPr>
          <w:b/>
          <w:sz w:val="24"/>
          <w:szCs w:val="20"/>
        </w:rPr>
      </w:pPr>
      <w:r>
        <w:rPr>
          <w:b/>
          <w:sz w:val="24"/>
          <w:szCs w:val="20"/>
        </w:rPr>
        <w:t>SECTION C</w:t>
      </w:r>
    </w:p>
    <w:tbl>
      <w:tblPr>
        <w:tblW w:w="11169" w:type="dxa"/>
        <w:tblInd w:w="-112" w:type="dxa"/>
        <w:tblLook w:val="01E0" w:firstRow="1" w:lastRow="1" w:firstColumn="1" w:lastColumn="1" w:noHBand="0" w:noVBand="0"/>
      </w:tblPr>
      <w:tblGrid>
        <w:gridCol w:w="11169"/>
      </w:tblGrid>
      <w:tr>
        <w:trPr>
          <w:trHeight w:val="159"/>
        </w:trPr>
        <w:tc>
          <w:tcPr>
            <w:tcW w:w="11169" w:type="dxa"/>
          </w:tcPr>
          <w:p>
            <w:pPr>
              <w:spacing w:after="60"/>
              <w:jc w:val="both"/>
              <w:rPr>
                <w:sz w:val="20"/>
                <w:szCs w:val="20"/>
              </w:rPr>
            </w:pPr>
            <w:r>
              <w:rPr>
                <w:sz w:val="20"/>
                <w:szCs w:val="20"/>
              </w:rPr>
              <w:t>Please complete the declaration below:</w:t>
            </w:r>
          </w:p>
        </w:tc>
      </w:tr>
      <w:tr>
        <w:trPr>
          <w:trHeight w:val="1872"/>
        </w:trPr>
        <w:tc>
          <w:tcPr>
            <w:tcW w:w="11169" w:type="dxa"/>
          </w:tcPr>
          <w:p>
            <w:pPr>
              <w:jc w:val="both"/>
              <w:rPr>
                <w:sz w:val="20"/>
                <w:szCs w:val="20"/>
              </w:rPr>
            </w:pPr>
            <w:r>
              <w:rPr>
                <w:sz w:val="20"/>
                <w:szCs w:val="20"/>
              </w:rPr>
              <w:t>I have read and understood the guidance information, provided overleaf, and in the Admissions Criteria relating to Special Provision.  I have attached all of the relevant documents from my child’s primary school and other relevant sources to support and verify my application for Special Provision and all other documentary evidence in support of this application.  The information that I have provided on this form and attached to it is correct and has been appropriately verified. I accept that the provision of false or incorrect information may result in either the withdrawal of a place or the inability of a school to offer a place to my child. I agree that the information I have provided may be shared with other schools using GLA Entrance Assessment.</w:t>
            </w:r>
          </w:p>
          <w:p>
            <w:pPr>
              <w:jc w:val="both"/>
              <w:rPr>
                <w:sz w:val="20"/>
                <w:szCs w:val="20"/>
              </w:rPr>
            </w:pPr>
          </w:p>
          <w:p>
            <w:pPr>
              <w:jc w:val="both"/>
              <w:rPr>
                <w:sz w:val="20"/>
                <w:szCs w:val="20"/>
              </w:rPr>
            </w:pPr>
            <w:r>
              <w:rPr>
                <w:sz w:val="20"/>
                <w:szCs w:val="20"/>
              </w:rPr>
              <w:t>Signature of Parent/Guardian:  ____________________________________________</w:t>
            </w:r>
            <w:r>
              <w:rPr>
                <w:sz w:val="20"/>
                <w:szCs w:val="20"/>
              </w:rPr>
              <w:tab/>
              <w:t>Date:  ______________________</w:t>
            </w:r>
          </w:p>
          <w:p>
            <w:pPr>
              <w:jc w:val="both"/>
              <w:rPr>
                <w:sz w:val="20"/>
                <w:szCs w:val="20"/>
              </w:rPr>
            </w:pPr>
          </w:p>
          <w:p>
            <w:pPr>
              <w:jc w:val="both"/>
              <w:rPr>
                <w:sz w:val="20"/>
                <w:szCs w:val="20"/>
              </w:rPr>
            </w:pPr>
            <w:r>
              <w:rPr>
                <w:sz w:val="20"/>
                <w:szCs w:val="20"/>
              </w:rPr>
              <w:t>Name of Parent/Guardian:  ________________________________________________  (BLOCK CAPITALS)</w:t>
            </w:r>
          </w:p>
        </w:tc>
      </w:tr>
      <w:tr>
        <w:tc>
          <w:tcPr>
            <w:tcW w:w="11169" w:type="dxa"/>
          </w:tcPr>
          <w:p>
            <w:pPr>
              <w:jc w:val="center"/>
              <w:rPr>
                <w:rFonts w:ascii="Calibri" w:hAnsi="Calibri" w:cs="Calibri"/>
                <w:b/>
                <w:szCs w:val="20"/>
              </w:rPr>
            </w:pPr>
          </w:p>
          <w:p>
            <w:pPr>
              <w:jc w:val="center"/>
              <w:rPr>
                <w:rFonts w:ascii="Calibri" w:hAnsi="Calibri" w:cs="Calibri"/>
                <w:szCs w:val="20"/>
              </w:rPr>
            </w:pPr>
            <w:r>
              <w:rPr>
                <w:rFonts w:ascii="Calibri" w:hAnsi="Calibri" w:cs="Calibri"/>
                <w:b/>
                <w:szCs w:val="20"/>
              </w:rPr>
              <w:t xml:space="preserve">This application for Special Provision must be uploaded with Transfer Application </w:t>
            </w:r>
            <w:r>
              <w:rPr>
                <w:rFonts w:ascii="Calibri" w:hAnsi="Calibri" w:cs="Calibri"/>
                <w:szCs w:val="16"/>
              </w:rPr>
              <w:t>(see guidance notes overleaf).</w:t>
            </w:r>
          </w:p>
        </w:tc>
      </w:tr>
    </w:tbl>
    <w:tbl>
      <w:tblPr>
        <w:tblStyle w:val="TableGrid"/>
        <w:tblW w:w="0" w:type="auto"/>
        <w:tblLook w:val="04A0" w:firstRow="1" w:lastRow="0" w:firstColumn="1" w:lastColumn="0" w:noHBand="0" w:noVBand="1"/>
      </w:tblPr>
      <w:tblGrid>
        <w:gridCol w:w="1838"/>
        <w:gridCol w:w="4575"/>
        <w:gridCol w:w="4575"/>
      </w:tblGrid>
      <w:tr>
        <w:tc>
          <w:tcPr>
            <w:tcW w:w="1838" w:type="dxa"/>
          </w:tcPr>
          <w:p>
            <w:pPr>
              <w:rPr>
                <w:b/>
                <w:szCs w:val="20"/>
              </w:rPr>
            </w:pPr>
            <w:r>
              <w:rPr>
                <w:b/>
                <w:szCs w:val="20"/>
              </w:rPr>
              <w:t>Office Use only</w:t>
            </w:r>
          </w:p>
        </w:tc>
        <w:tc>
          <w:tcPr>
            <w:tcW w:w="4575" w:type="dxa"/>
          </w:tcPr>
          <w:p>
            <w:pPr>
              <w:rPr>
                <w:szCs w:val="20"/>
              </w:rPr>
            </w:pPr>
            <w:r>
              <w:rPr>
                <w:szCs w:val="20"/>
              </w:rPr>
              <w:t xml:space="preserve">Date Received: </w:t>
            </w:r>
          </w:p>
        </w:tc>
        <w:tc>
          <w:tcPr>
            <w:tcW w:w="4575" w:type="dxa"/>
          </w:tcPr>
          <w:p>
            <w:pPr>
              <w:rPr>
                <w:szCs w:val="20"/>
              </w:rPr>
            </w:pPr>
            <w:r>
              <w:rPr>
                <w:szCs w:val="20"/>
              </w:rPr>
              <w:t>Received by:</w:t>
            </w:r>
          </w:p>
        </w:tc>
      </w:tr>
    </w:tbl>
    <w:p>
      <w:pPr>
        <w:jc w:val="center"/>
        <w:rPr>
          <w:b/>
          <w:sz w:val="28"/>
          <w:szCs w:val="28"/>
        </w:rPr>
      </w:pPr>
      <w:r>
        <w:rPr>
          <w:b/>
          <w:sz w:val="28"/>
          <w:szCs w:val="28"/>
        </w:rPr>
        <w:lastRenderedPageBreak/>
        <w:t>Important Information on Special Provision</w:t>
      </w:r>
    </w:p>
    <w:p>
      <w:pPr>
        <w:tabs>
          <w:tab w:val="center" w:pos="5386"/>
          <w:tab w:val="left" w:pos="8955"/>
        </w:tabs>
        <w:jc w:val="center"/>
        <w:rPr>
          <w:b/>
          <w:szCs w:val="18"/>
        </w:rPr>
      </w:pPr>
      <w:r>
        <w:rPr>
          <w:b/>
          <w:szCs w:val="18"/>
        </w:rPr>
        <w:t xml:space="preserve">NB: </w:t>
      </w:r>
      <w:r>
        <w:rPr>
          <w:szCs w:val="18"/>
        </w:rPr>
        <w:t>The closing date for Special Provision applications is</w:t>
      </w:r>
      <w:r>
        <w:rPr>
          <w:b/>
          <w:szCs w:val="18"/>
        </w:rPr>
        <w:t xml:space="preserve"> </w:t>
      </w:r>
      <w:r>
        <w:rPr>
          <w:b/>
          <w:szCs w:val="8"/>
        </w:rPr>
        <w:t>4.00 pm on Friday 11 March 2022</w:t>
      </w:r>
      <w:r>
        <w:rPr>
          <w:szCs w:val="8"/>
        </w:rPr>
        <w:t>.</w:t>
      </w:r>
    </w:p>
    <w:p>
      <w:pPr>
        <w:jc w:val="center"/>
        <w:rPr>
          <w:sz w:val="20"/>
          <w:szCs w:val="20"/>
        </w:rPr>
      </w:pPr>
    </w:p>
    <w:p>
      <w:pPr>
        <w:ind w:right="83"/>
        <w:jc w:val="both"/>
        <w:rPr>
          <w:sz w:val="21"/>
          <w:szCs w:val="21"/>
        </w:rPr>
      </w:pPr>
      <w:r>
        <w:rPr>
          <w:sz w:val="21"/>
          <w:szCs w:val="21"/>
        </w:rPr>
        <w:t>Please read the following notes before completing and submitting this form.</w:t>
      </w:r>
    </w:p>
    <w:p>
      <w:pPr>
        <w:ind w:right="83"/>
        <w:jc w:val="both"/>
        <w:rPr>
          <w:sz w:val="21"/>
          <w:szCs w:val="21"/>
        </w:rPr>
      </w:pPr>
    </w:p>
    <w:p>
      <w:pPr>
        <w:widowControl/>
        <w:numPr>
          <w:ilvl w:val="0"/>
          <w:numId w:val="1"/>
        </w:numPr>
        <w:tabs>
          <w:tab w:val="clear" w:pos="720"/>
          <w:tab w:val="num" w:pos="330"/>
        </w:tabs>
        <w:autoSpaceDE/>
        <w:autoSpaceDN/>
        <w:ind w:left="329" w:right="83" w:hanging="357"/>
        <w:jc w:val="both"/>
        <w:rPr>
          <w:sz w:val="21"/>
          <w:szCs w:val="21"/>
        </w:rPr>
      </w:pPr>
      <w:proofErr w:type="spellStart"/>
      <w:r>
        <w:rPr>
          <w:sz w:val="21"/>
          <w:szCs w:val="21"/>
        </w:rPr>
        <w:t>Rathmore</w:t>
      </w:r>
      <w:proofErr w:type="spellEnd"/>
      <w:r>
        <w:rPr>
          <w:sz w:val="21"/>
          <w:szCs w:val="21"/>
        </w:rPr>
        <w:t xml:space="preserve"> Grammar School uses the GLA Entrance Assessment as part of its admission procedures for Year 8 in September 2022.  It has published Admissions Criteria which set out the circumstances in which a parent/guardian may apply for Special Provision for his/her child.  Please read these criteria to check that they are applicable to your child.</w:t>
      </w:r>
    </w:p>
    <w:p>
      <w:pPr>
        <w:pStyle w:val="ListParagraph"/>
        <w:ind w:right="83"/>
        <w:jc w:val="both"/>
        <w:rPr>
          <w:sz w:val="21"/>
          <w:szCs w:val="21"/>
        </w:rPr>
      </w:pPr>
    </w:p>
    <w:p>
      <w:pPr>
        <w:widowControl/>
        <w:numPr>
          <w:ilvl w:val="0"/>
          <w:numId w:val="1"/>
        </w:numPr>
        <w:tabs>
          <w:tab w:val="clear" w:pos="720"/>
          <w:tab w:val="num" w:pos="330"/>
        </w:tabs>
        <w:autoSpaceDE/>
        <w:autoSpaceDN/>
        <w:ind w:left="329" w:right="83" w:hanging="357"/>
        <w:jc w:val="both"/>
        <w:rPr>
          <w:sz w:val="21"/>
          <w:szCs w:val="21"/>
        </w:rPr>
      </w:pPr>
      <w:r>
        <w:rPr>
          <w:sz w:val="21"/>
          <w:szCs w:val="21"/>
        </w:rPr>
        <w:t>The SP1 form must be uploaded as part of your transfer application.</w:t>
      </w:r>
    </w:p>
    <w:p>
      <w:pPr>
        <w:widowControl/>
        <w:autoSpaceDE/>
        <w:autoSpaceDN/>
        <w:ind w:left="329" w:right="83"/>
        <w:jc w:val="both"/>
        <w:rPr>
          <w:sz w:val="21"/>
          <w:szCs w:val="21"/>
        </w:rPr>
      </w:pPr>
    </w:p>
    <w:p>
      <w:pPr>
        <w:widowControl/>
        <w:numPr>
          <w:ilvl w:val="0"/>
          <w:numId w:val="1"/>
        </w:numPr>
        <w:tabs>
          <w:tab w:val="clear" w:pos="720"/>
          <w:tab w:val="num" w:pos="330"/>
        </w:tabs>
        <w:autoSpaceDE/>
        <w:autoSpaceDN/>
        <w:ind w:left="329" w:right="83" w:hanging="357"/>
        <w:jc w:val="both"/>
        <w:rPr>
          <w:sz w:val="21"/>
          <w:szCs w:val="21"/>
        </w:rPr>
      </w:pPr>
      <w:r>
        <w:rPr>
          <w:sz w:val="21"/>
          <w:szCs w:val="21"/>
        </w:rPr>
        <w:t xml:space="preserve">If your child is moving to a primary school in N. Ireland or will be transferring directly from a primary school outside N. Ireland, you should contact the officials in the Transfer Department of the local Education Authority region to inform them of your intention to apply to </w:t>
      </w:r>
      <w:proofErr w:type="spellStart"/>
      <w:r>
        <w:rPr>
          <w:sz w:val="21"/>
          <w:szCs w:val="21"/>
        </w:rPr>
        <w:t>Rathmore</w:t>
      </w:r>
      <w:proofErr w:type="spellEnd"/>
      <w:r>
        <w:rPr>
          <w:sz w:val="21"/>
          <w:szCs w:val="21"/>
        </w:rPr>
        <w:t xml:space="preserve"> Grammar School.  You should complete this SP1 form and upload it and all relevant documentation with the Transfer application.</w:t>
      </w:r>
    </w:p>
    <w:p>
      <w:pPr>
        <w:widowControl/>
        <w:autoSpaceDE/>
        <w:autoSpaceDN/>
        <w:ind w:left="329" w:right="83"/>
        <w:jc w:val="both"/>
        <w:rPr>
          <w:sz w:val="21"/>
          <w:szCs w:val="21"/>
        </w:rPr>
      </w:pPr>
    </w:p>
    <w:p>
      <w:pPr>
        <w:widowControl/>
        <w:numPr>
          <w:ilvl w:val="0"/>
          <w:numId w:val="1"/>
        </w:numPr>
        <w:tabs>
          <w:tab w:val="clear" w:pos="720"/>
          <w:tab w:val="num" w:pos="330"/>
        </w:tabs>
        <w:autoSpaceDE/>
        <w:autoSpaceDN/>
        <w:ind w:left="329" w:right="83" w:hanging="357"/>
        <w:jc w:val="both"/>
        <w:rPr>
          <w:sz w:val="21"/>
          <w:szCs w:val="21"/>
        </w:rPr>
      </w:pPr>
      <w:r>
        <w:rPr>
          <w:sz w:val="21"/>
          <w:szCs w:val="21"/>
        </w:rPr>
        <w:t xml:space="preserve">In making your application for Special Provision, you are required to provide verification of the information you send to </w:t>
      </w:r>
      <w:proofErr w:type="spellStart"/>
      <w:r>
        <w:rPr>
          <w:sz w:val="21"/>
          <w:szCs w:val="21"/>
        </w:rPr>
        <w:t>Rathmore</w:t>
      </w:r>
      <w:proofErr w:type="spellEnd"/>
      <w:r>
        <w:rPr>
          <w:sz w:val="21"/>
          <w:szCs w:val="21"/>
        </w:rPr>
        <w:t>.  This verification should come from your child’s primary school or from medical or other professionals who have been involved with your child.</w:t>
      </w:r>
    </w:p>
    <w:p>
      <w:pPr>
        <w:widowControl/>
        <w:autoSpaceDE/>
        <w:autoSpaceDN/>
        <w:ind w:left="329" w:right="83"/>
        <w:jc w:val="both"/>
        <w:rPr>
          <w:sz w:val="21"/>
          <w:szCs w:val="21"/>
        </w:rPr>
      </w:pPr>
    </w:p>
    <w:p>
      <w:pPr>
        <w:widowControl/>
        <w:numPr>
          <w:ilvl w:val="1"/>
          <w:numId w:val="1"/>
        </w:numPr>
        <w:tabs>
          <w:tab w:val="clear" w:pos="1440"/>
          <w:tab w:val="num" w:pos="1210"/>
        </w:tabs>
        <w:autoSpaceDE/>
        <w:autoSpaceDN/>
        <w:ind w:left="1210" w:right="83" w:hanging="357"/>
        <w:jc w:val="both"/>
        <w:rPr>
          <w:sz w:val="21"/>
          <w:szCs w:val="21"/>
        </w:rPr>
      </w:pPr>
      <w:r>
        <w:rPr>
          <w:sz w:val="21"/>
          <w:szCs w:val="21"/>
        </w:rPr>
        <w:t>If you are applying for Special Provision on the grounds that your child has, prior to 11 December 2021, received at least half of his/her education in a primary school outside N. Ireland or you are transferring directly from a school outside N. Ireland, you should obtain a letter on school headed notepaper from your child’s current primary school signed by the school Principal which states that your child is enrolled at that school and the dates of his/her attendance. NB: A pupil’s school year is 190 days.</w:t>
      </w:r>
    </w:p>
    <w:p>
      <w:pPr>
        <w:widowControl/>
        <w:numPr>
          <w:ilvl w:val="1"/>
          <w:numId w:val="1"/>
        </w:numPr>
        <w:tabs>
          <w:tab w:val="clear" w:pos="1440"/>
          <w:tab w:val="num" w:pos="1210"/>
        </w:tabs>
        <w:autoSpaceDE/>
        <w:autoSpaceDN/>
        <w:ind w:left="1210" w:right="83" w:hanging="357"/>
        <w:jc w:val="both"/>
        <w:rPr>
          <w:sz w:val="21"/>
          <w:szCs w:val="21"/>
        </w:rPr>
      </w:pPr>
      <w:r>
        <w:rPr>
          <w:sz w:val="21"/>
          <w:szCs w:val="21"/>
        </w:rPr>
        <w:t>If you are applying for Special Provision on the grounds that your child was unable to take the Entrance Assessment or the Supplementary Assessment due to serious medical problems, for COVID-19 reasons, or for another valid reason or has not attended primary school for a substantial period of time in Key Stage 2 due to serious medical problems or for another valid reason, you should provide a letter from your child’s GP or Medical Consultant or another appropriate professional indicating the nature of the serious medical problems or reason for the absence and/or how it prevented him/her from taking either assessment.</w:t>
      </w:r>
    </w:p>
    <w:p>
      <w:pPr>
        <w:ind w:right="83"/>
        <w:jc w:val="both"/>
        <w:rPr>
          <w:b/>
          <w:sz w:val="21"/>
          <w:szCs w:val="21"/>
        </w:rPr>
      </w:pPr>
    </w:p>
    <w:p>
      <w:pPr>
        <w:ind w:right="83"/>
        <w:jc w:val="both"/>
        <w:rPr>
          <w:sz w:val="15"/>
          <w:szCs w:val="21"/>
        </w:rPr>
      </w:pPr>
      <w:r>
        <w:rPr>
          <w:b/>
          <w:sz w:val="21"/>
          <w:szCs w:val="21"/>
        </w:rPr>
        <w:t>Completing this form</w:t>
      </w:r>
    </w:p>
    <w:p>
      <w:pPr>
        <w:ind w:right="83"/>
        <w:jc w:val="both"/>
        <w:rPr>
          <w:b/>
          <w:sz w:val="15"/>
          <w:szCs w:val="21"/>
        </w:rPr>
      </w:pPr>
    </w:p>
    <w:p>
      <w:pPr>
        <w:widowControl/>
        <w:numPr>
          <w:ilvl w:val="0"/>
          <w:numId w:val="1"/>
        </w:numPr>
        <w:tabs>
          <w:tab w:val="clear" w:pos="720"/>
          <w:tab w:val="num" w:pos="330"/>
        </w:tabs>
        <w:autoSpaceDE/>
        <w:autoSpaceDN/>
        <w:ind w:left="329" w:right="83" w:hanging="357"/>
        <w:jc w:val="both"/>
        <w:rPr>
          <w:sz w:val="21"/>
          <w:szCs w:val="21"/>
        </w:rPr>
      </w:pPr>
      <w:r>
        <w:rPr>
          <w:sz w:val="21"/>
          <w:szCs w:val="21"/>
        </w:rPr>
        <w:t xml:space="preserve">Please complete Section A in block capitals and if your contact details change at any time, please inform </w:t>
      </w:r>
      <w:proofErr w:type="spellStart"/>
      <w:r>
        <w:rPr>
          <w:sz w:val="21"/>
          <w:szCs w:val="21"/>
        </w:rPr>
        <w:t>Rathmore</w:t>
      </w:r>
      <w:proofErr w:type="spellEnd"/>
      <w:r>
        <w:rPr>
          <w:sz w:val="21"/>
          <w:szCs w:val="21"/>
        </w:rPr>
        <w:t>.</w:t>
      </w:r>
    </w:p>
    <w:p>
      <w:pPr>
        <w:widowControl/>
        <w:autoSpaceDE/>
        <w:autoSpaceDN/>
        <w:ind w:left="329" w:right="83"/>
        <w:jc w:val="both"/>
        <w:rPr>
          <w:sz w:val="21"/>
          <w:szCs w:val="21"/>
        </w:rPr>
      </w:pPr>
    </w:p>
    <w:p>
      <w:pPr>
        <w:widowControl/>
        <w:numPr>
          <w:ilvl w:val="0"/>
          <w:numId w:val="1"/>
        </w:numPr>
        <w:tabs>
          <w:tab w:val="clear" w:pos="720"/>
          <w:tab w:val="num" w:pos="330"/>
        </w:tabs>
        <w:autoSpaceDE/>
        <w:autoSpaceDN/>
        <w:ind w:left="329" w:right="83" w:hanging="357"/>
        <w:jc w:val="both"/>
        <w:rPr>
          <w:sz w:val="21"/>
          <w:szCs w:val="21"/>
        </w:rPr>
      </w:pPr>
      <w:r>
        <w:rPr>
          <w:sz w:val="21"/>
          <w:szCs w:val="21"/>
        </w:rPr>
        <w:t>In Section B, you should indicate the reason for your application for Special Provision by referring to our published Admissions Criteria:</w:t>
      </w:r>
    </w:p>
    <w:p>
      <w:pPr>
        <w:widowControl/>
        <w:numPr>
          <w:ilvl w:val="1"/>
          <w:numId w:val="1"/>
        </w:numPr>
        <w:autoSpaceDE/>
        <w:autoSpaceDN/>
        <w:ind w:right="83"/>
        <w:jc w:val="both"/>
        <w:rPr>
          <w:sz w:val="21"/>
          <w:szCs w:val="21"/>
        </w:rPr>
      </w:pPr>
      <w:r>
        <w:rPr>
          <w:sz w:val="21"/>
          <w:szCs w:val="21"/>
        </w:rPr>
        <w:t xml:space="preserve">Tick at least one of the criteria as applicable to your child.  </w:t>
      </w:r>
    </w:p>
    <w:p>
      <w:pPr>
        <w:widowControl/>
        <w:numPr>
          <w:ilvl w:val="1"/>
          <w:numId w:val="1"/>
        </w:numPr>
        <w:autoSpaceDE/>
        <w:autoSpaceDN/>
        <w:ind w:right="83"/>
        <w:jc w:val="both"/>
        <w:rPr>
          <w:sz w:val="21"/>
          <w:szCs w:val="21"/>
        </w:rPr>
      </w:pPr>
      <w:r>
        <w:rPr>
          <w:sz w:val="21"/>
          <w:szCs w:val="21"/>
        </w:rPr>
        <w:t>Tick the appropriate box to indicate whether you have an Educational Psychologist’s report for your child.  Please attach this report and the review statement to this SP1 form.</w:t>
      </w:r>
    </w:p>
    <w:p>
      <w:pPr>
        <w:widowControl/>
        <w:numPr>
          <w:ilvl w:val="1"/>
          <w:numId w:val="1"/>
        </w:numPr>
        <w:autoSpaceDE/>
        <w:autoSpaceDN/>
        <w:ind w:right="83"/>
        <w:jc w:val="both"/>
        <w:rPr>
          <w:sz w:val="21"/>
          <w:szCs w:val="21"/>
        </w:rPr>
      </w:pPr>
      <w:r>
        <w:rPr>
          <w:sz w:val="21"/>
          <w:szCs w:val="21"/>
        </w:rPr>
        <w:t>Please provide any further information that is relevant to your application for Special Provision.</w:t>
      </w:r>
    </w:p>
    <w:p>
      <w:pPr>
        <w:widowControl/>
        <w:numPr>
          <w:ilvl w:val="1"/>
          <w:numId w:val="1"/>
        </w:numPr>
        <w:autoSpaceDE/>
        <w:autoSpaceDN/>
        <w:ind w:right="83"/>
        <w:jc w:val="both"/>
        <w:rPr>
          <w:sz w:val="21"/>
          <w:szCs w:val="21"/>
        </w:rPr>
      </w:pPr>
      <w:r>
        <w:rPr>
          <w:sz w:val="21"/>
          <w:szCs w:val="21"/>
        </w:rPr>
        <w:t>If you have any other educational or other evidence which you wish to have considered with this application for Special Provision, please outline this evidence in Section B and attach the documents.</w:t>
      </w:r>
    </w:p>
    <w:p>
      <w:pPr>
        <w:widowControl/>
        <w:autoSpaceDE/>
        <w:autoSpaceDN/>
        <w:ind w:left="329" w:right="83"/>
        <w:jc w:val="both"/>
        <w:rPr>
          <w:b/>
          <w:sz w:val="21"/>
          <w:szCs w:val="21"/>
        </w:rPr>
      </w:pPr>
    </w:p>
    <w:p>
      <w:pPr>
        <w:widowControl/>
        <w:numPr>
          <w:ilvl w:val="0"/>
          <w:numId w:val="1"/>
        </w:numPr>
        <w:tabs>
          <w:tab w:val="clear" w:pos="720"/>
          <w:tab w:val="num" w:pos="330"/>
        </w:tabs>
        <w:autoSpaceDE/>
        <w:autoSpaceDN/>
        <w:ind w:left="329" w:right="83" w:hanging="357"/>
        <w:jc w:val="both"/>
        <w:rPr>
          <w:b/>
          <w:sz w:val="21"/>
          <w:szCs w:val="21"/>
        </w:rPr>
      </w:pPr>
      <w:r>
        <w:rPr>
          <w:b/>
          <w:sz w:val="21"/>
          <w:szCs w:val="21"/>
        </w:rPr>
        <w:t>All documents as described above and any other evidence you wish to provide in support of your application for Special Provision should be uploaded with this SP1 as part of the online transfer application Form.  Please retain a copy of all documents for your own records.</w:t>
      </w:r>
    </w:p>
    <w:p>
      <w:pPr>
        <w:widowControl/>
        <w:autoSpaceDE/>
        <w:autoSpaceDN/>
        <w:ind w:left="329" w:right="83"/>
        <w:jc w:val="both"/>
        <w:rPr>
          <w:sz w:val="21"/>
          <w:szCs w:val="21"/>
        </w:rPr>
      </w:pPr>
    </w:p>
    <w:p>
      <w:pPr>
        <w:widowControl/>
        <w:numPr>
          <w:ilvl w:val="0"/>
          <w:numId w:val="1"/>
        </w:numPr>
        <w:tabs>
          <w:tab w:val="clear" w:pos="720"/>
          <w:tab w:val="num" w:pos="330"/>
        </w:tabs>
        <w:autoSpaceDE/>
        <w:autoSpaceDN/>
        <w:ind w:left="329" w:right="83" w:hanging="357"/>
        <w:jc w:val="both"/>
        <w:rPr>
          <w:sz w:val="21"/>
          <w:szCs w:val="21"/>
        </w:rPr>
      </w:pPr>
      <w:r>
        <w:rPr>
          <w:sz w:val="21"/>
          <w:szCs w:val="21"/>
        </w:rPr>
        <w:t>In Section C, please read carefully and understand the declaration before signing it.</w:t>
      </w:r>
    </w:p>
    <w:p>
      <w:pPr>
        <w:ind w:right="83"/>
        <w:jc w:val="both"/>
        <w:rPr>
          <w:b/>
          <w:sz w:val="21"/>
          <w:szCs w:val="21"/>
        </w:rPr>
      </w:pPr>
    </w:p>
    <w:p>
      <w:pPr>
        <w:ind w:right="83"/>
        <w:jc w:val="both"/>
        <w:rPr>
          <w:b/>
          <w:sz w:val="21"/>
          <w:szCs w:val="21"/>
        </w:rPr>
      </w:pPr>
      <w:r>
        <w:rPr>
          <w:b/>
          <w:sz w:val="21"/>
          <w:szCs w:val="21"/>
        </w:rPr>
        <w:t>What happens next?</w:t>
      </w:r>
    </w:p>
    <w:p>
      <w:pPr>
        <w:ind w:right="83"/>
        <w:jc w:val="both"/>
        <w:rPr>
          <w:sz w:val="15"/>
          <w:szCs w:val="21"/>
        </w:rPr>
      </w:pPr>
    </w:p>
    <w:p>
      <w:pPr>
        <w:ind w:right="83"/>
        <w:jc w:val="both"/>
        <w:rPr>
          <w:sz w:val="21"/>
          <w:szCs w:val="21"/>
        </w:rPr>
      </w:pPr>
      <w:r>
        <w:rPr>
          <w:sz w:val="21"/>
          <w:szCs w:val="21"/>
        </w:rPr>
        <w:t xml:space="preserve">When the Transfer Form, this SP1 form and the required documentation as described above is received at </w:t>
      </w:r>
      <w:proofErr w:type="spellStart"/>
      <w:r>
        <w:rPr>
          <w:sz w:val="21"/>
          <w:szCs w:val="21"/>
        </w:rPr>
        <w:t>Rathmore</w:t>
      </w:r>
      <w:proofErr w:type="spellEnd"/>
      <w:r>
        <w:rPr>
          <w:sz w:val="21"/>
          <w:szCs w:val="21"/>
        </w:rPr>
        <w:t xml:space="preserve"> from the Education Authority Transfer Department:</w:t>
      </w:r>
    </w:p>
    <w:p>
      <w:pPr>
        <w:widowControl/>
        <w:numPr>
          <w:ilvl w:val="0"/>
          <w:numId w:val="1"/>
        </w:numPr>
        <w:tabs>
          <w:tab w:val="clear" w:pos="720"/>
          <w:tab w:val="num" w:pos="330"/>
        </w:tabs>
        <w:autoSpaceDE/>
        <w:autoSpaceDN/>
        <w:ind w:left="329" w:right="83" w:hanging="357"/>
        <w:jc w:val="both"/>
        <w:rPr>
          <w:sz w:val="21"/>
          <w:szCs w:val="21"/>
        </w:rPr>
      </w:pPr>
      <w:proofErr w:type="spellStart"/>
      <w:r>
        <w:rPr>
          <w:sz w:val="21"/>
          <w:szCs w:val="21"/>
        </w:rPr>
        <w:t>Rathmore</w:t>
      </w:r>
      <w:proofErr w:type="spellEnd"/>
      <w:r>
        <w:rPr>
          <w:sz w:val="21"/>
          <w:szCs w:val="21"/>
        </w:rPr>
        <w:t xml:space="preserve"> will check that the form is fully completed and that all of the documents have been appropriately verified. </w:t>
      </w:r>
    </w:p>
    <w:p>
      <w:pPr>
        <w:widowControl/>
        <w:numPr>
          <w:ilvl w:val="0"/>
          <w:numId w:val="1"/>
        </w:numPr>
        <w:tabs>
          <w:tab w:val="clear" w:pos="720"/>
          <w:tab w:val="num" w:pos="330"/>
        </w:tabs>
        <w:autoSpaceDE/>
        <w:autoSpaceDN/>
        <w:ind w:left="329" w:right="83" w:hanging="357"/>
        <w:jc w:val="both"/>
        <w:rPr>
          <w:sz w:val="21"/>
          <w:szCs w:val="21"/>
        </w:rPr>
      </w:pPr>
      <w:proofErr w:type="spellStart"/>
      <w:r>
        <w:rPr>
          <w:sz w:val="21"/>
          <w:szCs w:val="21"/>
        </w:rPr>
        <w:t>Rathmore</w:t>
      </w:r>
      <w:proofErr w:type="spellEnd"/>
      <w:r>
        <w:rPr>
          <w:sz w:val="21"/>
          <w:szCs w:val="21"/>
        </w:rPr>
        <w:t xml:space="preserve"> will examine your application for Special Provision and inform you whether further assessment of your child’s ability is necessary to provide the school with sufficient evidence to assess your application for a place.</w:t>
      </w:r>
    </w:p>
    <w:p>
      <w:pPr>
        <w:widowControl/>
        <w:numPr>
          <w:ilvl w:val="0"/>
          <w:numId w:val="1"/>
        </w:numPr>
        <w:tabs>
          <w:tab w:val="clear" w:pos="720"/>
          <w:tab w:val="num" w:pos="330"/>
        </w:tabs>
        <w:autoSpaceDE/>
        <w:autoSpaceDN/>
        <w:ind w:left="329" w:right="83" w:hanging="357"/>
        <w:jc w:val="both"/>
        <w:rPr>
          <w:sz w:val="21"/>
          <w:szCs w:val="21"/>
        </w:rPr>
      </w:pPr>
      <w:r>
        <w:rPr>
          <w:sz w:val="21"/>
          <w:szCs w:val="21"/>
        </w:rPr>
        <w:t xml:space="preserve">If a further assessment is required, </w:t>
      </w:r>
      <w:proofErr w:type="spellStart"/>
      <w:r>
        <w:rPr>
          <w:sz w:val="21"/>
          <w:szCs w:val="21"/>
        </w:rPr>
        <w:t>Rathmore</w:t>
      </w:r>
      <w:proofErr w:type="spellEnd"/>
      <w:r>
        <w:rPr>
          <w:sz w:val="21"/>
          <w:szCs w:val="21"/>
        </w:rPr>
        <w:t xml:space="preserve"> will arrange an agreed date for this assessment.  The assessment will be administered by a suitably qualified person and you will receive a report on your child’s assessment outcomes which may be shared with other schools listed on your Transfer Form.</w:t>
      </w:r>
    </w:p>
    <w:p>
      <w:pPr>
        <w:widowControl/>
        <w:numPr>
          <w:ilvl w:val="0"/>
          <w:numId w:val="1"/>
        </w:numPr>
        <w:tabs>
          <w:tab w:val="clear" w:pos="720"/>
          <w:tab w:val="num" w:pos="330"/>
        </w:tabs>
        <w:autoSpaceDE/>
        <w:autoSpaceDN/>
        <w:ind w:left="329" w:right="83" w:hanging="357"/>
        <w:jc w:val="both"/>
        <w:rPr>
          <w:sz w:val="21"/>
          <w:szCs w:val="21"/>
        </w:rPr>
      </w:pPr>
      <w:proofErr w:type="spellStart"/>
      <w:r>
        <w:rPr>
          <w:sz w:val="21"/>
          <w:szCs w:val="21"/>
        </w:rPr>
        <w:t>Rathmore</w:t>
      </w:r>
      <w:proofErr w:type="spellEnd"/>
      <w:r>
        <w:rPr>
          <w:sz w:val="21"/>
          <w:szCs w:val="21"/>
        </w:rPr>
        <w:t xml:space="preserve"> will consider your application for a place for your child along with the applications from other children.</w:t>
      </w:r>
    </w:p>
    <w:p>
      <w:pPr>
        <w:ind w:right="83"/>
        <w:rPr>
          <w:sz w:val="17"/>
          <w:szCs w:val="21"/>
        </w:rPr>
      </w:pPr>
    </w:p>
    <w:p>
      <w:pPr>
        <w:ind w:right="83"/>
        <w:jc w:val="both"/>
        <w:rPr>
          <w:b/>
          <w:sz w:val="21"/>
          <w:szCs w:val="21"/>
        </w:rPr>
      </w:pPr>
      <w:r>
        <w:rPr>
          <w:sz w:val="21"/>
          <w:szCs w:val="21"/>
        </w:rPr>
        <w:t xml:space="preserve">If </w:t>
      </w:r>
      <w:proofErr w:type="spellStart"/>
      <w:r>
        <w:rPr>
          <w:sz w:val="21"/>
          <w:szCs w:val="21"/>
        </w:rPr>
        <w:t>Rathmore</w:t>
      </w:r>
      <w:proofErr w:type="spellEnd"/>
      <w:r>
        <w:rPr>
          <w:sz w:val="21"/>
          <w:szCs w:val="21"/>
        </w:rPr>
        <w:t xml:space="preserve"> is not in a position to offer your child a place, the assessment outcomes will, if necessary, be made available to other schools as listed by you on the Transfer Form.</w:t>
      </w:r>
    </w:p>
    <w:sectPr>
      <w:pgSz w:w="11906" w:h="16838"/>
      <w:pgMar w:top="284" w:right="454" w:bottom="28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230E7"/>
    <w:multiLevelType w:val="hybridMultilevel"/>
    <w:tmpl w:val="7B8E8E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5B511-EA42-4185-A205-E9DFF5A7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link w:val="Heading1Char"/>
    <w:uiPriority w:val="1"/>
    <w:qFormat/>
    <w:pPr>
      <w:spacing w:before="9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Arial" w:eastAsia="Arial" w:hAnsi="Arial" w:cs="Arial"/>
      <w:b/>
      <w:bCs/>
      <w:sz w:val="20"/>
      <w:szCs w:val="20"/>
      <w:lang w:eastAsia="en-GB" w:bidi="en-GB"/>
    </w:rPr>
  </w:style>
  <w:style w:type="table" w:styleId="TableGrid">
    <w:name w:val="Table Grid"/>
    <w:basedOn w:val="TableNormal"/>
    <w:uiPriority w:val="3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Arial" w:hAnsi="Segoe UI" w:cs="Segoe UI"/>
      <w:sz w:val="18"/>
      <w:szCs w:val="18"/>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2</Pages>
  <Words>1149</Words>
  <Characters>6551</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vector>
  </TitlesOfParts>
  <Company>C2k</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McAllister</dc:creator>
  <cp:keywords/>
  <dc:description/>
  <cp:lastModifiedBy>L McAllister</cp:lastModifiedBy>
  <cp:revision>13</cp:revision>
  <cp:lastPrinted>2022-01-26T12:08:00Z</cp:lastPrinted>
  <dcterms:created xsi:type="dcterms:W3CDTF">2022-01-25T12:24:00Z</dcterms:created>
  <dcterms:modified xsi:type="dcterms:W3CDTF">2022-01-26T12:41:00Z</dcterms:modified>
</cp:coreProperties>
</file>